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D0281A">
        <w:rPr>
          <w:rFonts w:ascii="Garamond" w:hAnsi="Garamond"/>
        </w:rPr>
        <w:t>Indicare la data di svolgimento della rilevazione nel formato gg/mm/</w:t>
      </w:r>
      <w:proofErr w:type="spellStart"/>
      <w:r w:rsidRPr="00D0281A">
        <w:rPr>
          <w:rFonts w:ascii="Garamond" w:hAnsi="Garamond"/>
        </w:rPr>
        <w:t>aaaa</w:t>
      </w:r>
      <w:proofErr w:type="spellEnd"/>
      <w:r w:rsidRPr="00D0281A">
        <w:rPr>
          <w:rFonts w:ascii="Garamond" w:hAnsi="Garamond"/>
        </w:rPr>
        <w:t>.</w:t>
      </w:r>
    </w:p>
    <w:p w:rsidR="00C27B23" w:rsidRPr="009C6FAC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955140" w:rsidRPr="00FC7906">
        <w:rPr>
          <w:rFonts w:ascii="Garamond" w:hAnsi="Garamond"/>
        </w:rPr>
        <w:t>.</w:t>
      </w:r>
    </w:p>
    <w:p w:rsidR="00C27B23" w:rsidRPr="00D0281A" w:rsidRDefault="00D0281A">
      <w:pPr>
        <w:pStyle w:val="Paragrafoelenco"/>
        <w:spacing w:line="276" w:lineRule="auto"/>
        <w:ind w:left="0" w:firstLine="0"/>
        <w:rPr>
          <w:rFonts w:ascii="Garamond" w:hAnsi="Garamond"/>
          <w:b/>
          <w:color w:val="4F81BD" w:themeColor="accent1"/>
        </w:rPr>
      </w:pPr>
      <w:r w:rsidRPr="00D0281A">
        <w:rPr>
          <w:rFonts w:ascii="Garamond" w:hAnsi="Garamond"/>
          <w:b/>
          <w:color w:val="4F81BD" w:themeColor="accent1"/>
        </w:rPr>
        <w:t>DATA RILEVAZIONE 29/03/2019</w:t>
      </w: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numero complessivo degli uffici periferici esistenti</w:t>
      </w:r>
      <w:r w:rsidR="00713BFD">
        <w:rPr>
          <w:rFonts w:ascii="Garamond" w:hAnsi="Garamond"/>
        </w:rPr>
        <w:t xml:space="preserve"> e, se diverse, le tipologie di uffici periferici</w:t>
      </w:r>
      <w:r w:rsidRPr="009C6FAC">
        <w:rPr>
          <w:rFonts w:ascii="Garamond" w:hAnsi="Garamond"/>
        </w:rPr>
        <w:t>.</w:t>
      </w:r>
    </w:p>
    <w:p w:rsidR="00C27B23" w:rsidRPr="007A107C" w:rsidRDefault="0048249A" w:rsidP="00713BF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su cui effettuare la rilevazione, indicare</w:t>
      </w:r>
      <w:r w:rsidR="00713BFD">
        <w:rPr>
          <w:rFonts w:ascii="Garamond" w:hAnsi="Garamond"/>
        </w:rPr>
        <w:t xml:space="preserve"> </w:t>
      </w:r>
      <w:r w:rsidRPr="007A107C">
        <w:rPr>
          <w:rFonts w:ascii="Garamond" w:hAnsi="Garamond"/>
        </w:rPr>
        <w:t>il criterio di selezione del campione</w:t>
      </w:r>
      <w:r w:rsidR="00713BFD">
        <w:rPr>
          <w:rFonts w:ascii="Garamond" w:hAnsi="Garamond"/>
        </w:rPr>
        <w:t>.</w:t>
      </w:r>
    </w:p>
    <w:p w:rsidR="00C27B23" w:rsidRDefault="00713BFD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Riportare </w:t>
      </w:r>
      <w:r w:rsidR="0048249A" w:rsidRPr="00713BFD">
        <w:rPr>
          <w:rFonts w:ascii="Garamond" w:hAnsi="Garamond"/>
        </w:rPr>
        <w:t>l’elenco degli uffici periferici</w:t>
      </w:r>
      <w:r>
        <w:rPr>
          <w:rFonts w:ascii="Garamond" w:hAnsi="Garamond"/>
        </w:rPr>
        <w:t xml:space="preserve"> selezionati</w:t>
      </w:r>
      <w:r w:rsidR="008A0378" w:rsidRPr="00713BFD">
        <w:rPr>
          <w:rFonts w:ascii="Garamond" w:hAnsi="Garamond"/>
        </w:rPr>
        <w:t>.</w:t>
      </w:r>
    </w:p>
    <w:p w:rsidR="00D0281A" w:rsidRPr="00D0281A" w:rsidRDefault="00D0281A" w:rsidP="00D0281A">
      <w:pPr>
        <w:pStyle w:val="Paragrafoelenco"/>
        <w:spacing w:line="276" w:lineRule="auto"/>
        <w:ind w:left="0" w:firstLine="0"/>
        <w:rPr>
          <w:rFonts w:ascii="Garamond" w:hAnsi="Garamond"/>
          <w:b/>
          <w:color w:val="4F81BD" w:themeColor="accent1"/>
        </w:rPr>
      </w:pPr>
      <w:r w:rsidRPr="00D0281A">
        <w:rPr>
          <w:rFonts w:ascii="Garamond" w:hAnsi="Garamond"/>
          <w:b/>
          <w:color w:val="4F81BD" w:themeColor="accent1"/>
        </w:rPr>
        <w:t>DATO NON APPLICABILE ALL’ENTE</w:t>
      </w:r>
      <w:r w:rsidR="00D504BA">
        <w:rPr>
          <w:rFonts w:ascii="Garamond" w:hAnsi="Garamond"/>
          <w:b/>
          <w:color w:val="4F81BD" w:themeColor="accent1"/>
        </w:rPr>
        <w:t xml:space="preserve"> POICHE’ NON VI SONO UFFICI PERIFERICI</w:t>
      </w:r>
      <w:bookmarkStart w:id="0" w:name="_GoBack"/>
      <w:bookmarkEnd w:id="0"/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D0281A" w:rsidRDefault="00D0281A" w:rsidP="00D0281A">
      <w:pPr>
        <w:pStyle w:val="Paragrafoelenco"/>
        <w:spacing w:line="276" w:lineRule="auto"/>
        <w:ind w:left="0" w:firstLine="0"/>
        <w:rPr>
          <w:rFonts w:ascii="Garamond" w:hAnsi="Garamond"/>
          <w:b/>
          <w:color w:val="4F81BD" w:themeColor="accent1"/>
        </w:rPr>
      </w:pPr>
      <w:r w:rsidRPr="00D0281A">
        <w:rPr>
          <w:rFonts w:ascii="Garamond" w:hAnsi="Garamond"/>
          <w:b/>
          <w:color w:val="4F81BD" w:themeColor="accent1"/>
        </w:rPr>
        <w:t xml:space="preserve">LA MODALITA’ SEGUITA PER LA RILEVAZIONE </w:t>
      </w:r>
      <w:r>
        <w:rPr>
          <w:rFonts w:ascii="Garamond" w:hAnsi="Garamond"/>
          <w:b/>
          <w:color w:val="4F81BD" w:themeColor="accent1"/>
        </w:rPr>
        <w:t>È</w:t>
      </w:r>
      <w:r w:rsidRPr="00D0281A">
        <w:rPr>
          <w:rFonts w:ascii="Garamond" w:hAnsi="Garamond"/>
          <w:b/>
          <w:color w:val="4F81BD" w:themeColor="accent1"/>
        </w:rPr>
        <w:t xml:space="preserve"> VERIFICA DIRETTA SUL SITO ISTITUZIONALE</w:t>
      </w:r>
      <w:r>
        <w:rPr>
          <w:rFonts w:ascii="Garamond" w:hAnsi="Garamond"/>
          <w:b/>
          <w:color w:val="4F81BD" w:themeColor="accent1"/>
        </w:rPr>
        <w:t xml:space="preserve"> DELL’ORDINE</w:t>
      </w: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D0281A" w:rsidRDefault="00D0281A">
      <w:pPr>
        <w:spacing w:line="360" w:lineRule="auto"/>
        <w:rPr>
          <w:rFonts w:ascii="Garamond" w:hAnsi="Garamond"/>
          <w:b/>
          <w:color w:val="4F81BD" w:themeColor="accent1"/>
        </w:rPr>
      </w:pPr>
      <w:r w:rsidRPr="00D0281A">
        <w:rPr>
          <w:rFonts w:ascii="Garamond" w:hAnsi="Garamond"/>
          <w:b/>
          <w:color w:val="4F81BD" w:themeColor="accent1"/>
        </w:rPr>
        <w:t>NON SI EVIDENZIANO ASPETTI CRITICI</w:t>
      </w: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D0281A" w:rsidRPr="00D0281A" w:rsidRDefault="00D0281A">
      <w:pPr>
        <w:spacing w:line="360" w:lineRule="auto"/>
        <w:rPr>
          <w:rFonts w:ascii="Garamond" w:hAnsi="Garamond"/>
          <w:b/>
          <w:color w:val="4F81BD" w:themeColor="accent1"/>
        </w:rPr>
      </w:pPr>
      <w:r w:rsidRPr="00D0281A">
        <w:rPr>
          <w:rFonts w:ascii="Garamond" w:hAnsi="Garamond"/>
          <w:b/>
          <w:color w:val="4F81BD" w:themeColor="accent1"/>
        </w:rPr>
        <w:t>NON PRESENTE</w:t>
      </w:r>
    </w:p>
    <w:sectPr w:rsidR="00D0281A" w:rsidRPr="00D0281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16468A"/>
    <w:rsid w:val="0024134D"/>
    <w:rsid w:val="002C572E"/>
    <w:rsid w:val="003E1CF5"/>
    <w:rsid w:val="0048249A"/>
    <w:rsid w:val="004F18CD"/>
    <w:rsid w:val="0060106A"/>
    <w:rsid w:val="006E496C"/>
    <w:rsid w:val="007052EA"/>
    <w:rsid w:val="00713BFD"/>
    <w:rsid w:val="007A107C"/>
    <w:rsid w:val="007A7955"/>
    <w:rsid w:val="00837860"/>
    <w:rsid w:val="00861FE1"/>
    <w:rsid w:val="008A0378"/>
    <w:rsid w:val="00955140"/>
    <w:rsid w:val="009A5646"/>
    <w:rsid w:val="009C6FAC"/>
    <w:rsid w:val="00A52DF7"/>
    <w:rsid w:val="00AF790D"/>
    <w:rsid w:val="00C27B23"/>
    <w:rsid w:val="00D0281A"/>
    <w:rsid w:val="00D27496"/>
    <w:rsid w:val="00D504BA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F5A0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Vanessa Sist</cp:lastModifiedBy>
  <cp:revision>4</cp:revision>
  <cp:lastPrinted>2018-02-28T15:30:00Z</cp:lastPrinted>
  <dcterms:created xsi:type="dcterms:W3CDTF">2019-04-17T08:46:00Z</dcterms:created>
  <dcterms:modified xsi:type="dcterms:W3CDTF">2019-04-17T08:50:00Z</dcterms:modified>
</cp:coreProperties>
</file>